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7586" w:rsidRDefault="006C7586" w:rsidP="006C7586">
      <w:pPr>
        <w:pStyle w:val="1"/>
        <w:rPr>
          <w:rFonts w:hint="eastAsia"/>
        </w:rPr>
      </w:pPr>
      <w:bookmarkStart w:id="0" w:name="_GoBack"/>
      <w:bookmarkEnd w:id="0"/>
      <w:r>
        <w:rPr>
          <w:rFonts w:hint="eastAsia"/>
        </w:rPr>
        <w:t>企业</w:t>
      </w:r>
      <w:r>
        <w:rPr>
          <w:rFonts w:hint="eastAsia"/>
        </w:rPr>
        <w:t>ERP</w:t>
      </w:r>
      <w:r>
        <w:rPr>
          <w:rFonts w:hint="eastAsia"/>
        </w:rPr>
        <w:t>管理系统使用说明书</w:t>
      </w:r>
    </w:p>
    <w:p w:rsidR="006C7586" w:rsidRDefault="006C7586" w:rsidP="006C7586">
      <w:pPr>
        <w:pStyle w:val="2"/>
        <w:rPr>
          <w:rFonts w:hint="eastAsia"/>
        </w:rPr>
      </w:pPr>
      <w:r>
        <w:rPr>
          <w:rFonts w:hint="eastAsia"/>
        </w:rPr>
        <w:t>配置源程序</w:t>
      </w:r>
    </w:p>
    <w:p w:rsidR="006C7586" w:rsidRDefault="006C7586" w:rsidP="006C7586">
      <w:pPr>
        <w:pStyle w:val="3"/>
        <w:rPr>
          <w:rFonts w:hint="eastAsia"/>
        </w:rPr>
      </w:pPr>
      <w:r>
        <w:rPr>
          <w:rFonts w:hint="eastAsia"/>
        </w:rPr>
        <w:t>附加数据库</w:t>
      </w:r>
      <w:r>
        <w:rPr>
          <w:rFonts w:hint="eastAsia"/>
        </w:rPr>
        <w:t>SQL Server 2005</w:t>
      </w:r>
    </w:p>
    <w:p w:rsidR="006C7586" w:rsidRDefault="006C7586" w:rsidP="006C7586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）将</w:t>
      </w:r>
      <w:r w:rsidRPr="00707DA5">
        <w:rPr>
          <w:rFonts w:hint="eastAsia"/>
        </w:rPr>
        <w:t>Database</w:t>
      </w:r>
      <w:r>
        <w:rPr>
          <w:rFonts w:hint="eastAsia"/>
        </w:rPr>
        <w:t>文件夹中的两个文件拷贝到</w:t>
      </w:r>
      <w:r>
        <w:rPr>
          <w:rFonts w:hint="eastAsia"/>
        </w:rPr>
        <w:t>SQL Server 2005</w:t>
      </w:r>
      <w:r>
        <w:rPr>
          <w:rFonts w:hint="eastAsia"/>
        </w:rPr>
        <w:t>安装路径下的</w:t>
      </w:r>
      <w:r>
        <w:t>MSSQL.1</w:t>
      </w:r>
      <w:r>
        <w:rPr>
          <w:rFonts w:hint="eastAsia"/>
        </w:rPr>
        <w:t>\</w:t>
      </w:r>
      <w:r>
        <w:t>MSSQL</w:t>
      </w:r>
      <w:r>
        <w:rPr>
          <w:rFonts w:hint="eastAsia"/>
        </w:rPr>
        <w:t>\</w:t>
      </w:r>
      <w:r>
        <w:t>Data</w:t>
      </w:r>
      <w:r>
        <w:rPr>
          <w:rFonts w:hint="eastAsia"/>
        </w:rPr>
        <w:t>文件夹中。</w:t>
      </w:r>
    </w:p>
    <w:p w:rsidR="006C7586" w:rsidRDefault="006C7586" w:rsidP="006C7586">
      <w:pPr>
        <w:rPr>
          <w:rFonts w:hint="eastAsia"/>
          <w:color w:val="006699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）打开</w:t>
      </w:r>
      <w:r>
        <w:rPr>
          <w:rFonts w:hint="eastAsia"/>
        </w:rPr>
        <w:t>SQL Server 2005</w:t>
      </w:r>
      <w:r>
        <w:rPr>
          <w:rFonts w:hint="eastAsia"/>
        </w:rPr>
        <w:t>，然后展开本地服务器，在“数据库”数据项上单击鼠标右键，在弹出的快捷菜单中选择“附加”菜单项。</w:t>
      </w:r>
    </w:p>
    <w:p w:rsidR="006C7586" w:rsidRPr="00941607" w:rsidRDefault="006C7586" w:rsidP="006C7586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）将弹出“附加数据库”对话框，在该对话框中单击“</w:t>
      </w:r>
      <w:r w:rsidR="004930CD">
        <w:rPr>
          <w:rFonts w:hint="eastAsia"/>
          <w:noProof/>
        </w:rPr>
        <w:drawing>
          <wp:inline distT="0" distB="0" distL="0" distR="0">
            <wp:extent cx="828675" cy="18097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”按钮，选择所要附加数据库的</w:t>
      </w:r>
      <w:r>
        <w:rPr>
          <w:rFonts w:hint="eastAsia"/>
        </w:rPr>
        <w:t>.mdf</w:t>
      </w:r>
      <w:r>
        <w:rPr>
          <w:rFonts w:hint="eastAsia"/>
        </w:rPr>
        <w:t>文件，单击“确定”按钮，即可完成数据库的附加操作。</w:t>
      </w:r>
    </w:p>
    <w:p w:rsidR="006C7586" w:rsidRDefault="006C7586" w:rsidP="006C7586">
      <w:pPr>
        <w:pStyle w:val="2"/>
        <w:rPr>
          <w:rFonts w:hint="eastAsia"/>
        </w:rPr>
      </w:pPr>
      <w:r>
        <w:rPr>
          <w:rFonts w:hint="eastAsia"/>
        </w:rPr>
        <w:t>使用说明</w:t>
      </w:r>
    </w:p>
    <w:p w:rsidR="006C7586" w:rsidRDefault="006C7586" w:rsidP="006C7586">
      <w:pPr>
        <w:pStyle w:val="3"/>
        <w:rPr>
          <w:rFonts w:hint="eastAsia"/>
        </w:rPr>
      </w:pPr>
      <w:r>
        <w:rPr>
          <w:rFonts w:hint="eastAsia"/>
        </w:rPr>
        <w:t>系统介绍</w:t>
      </w:r>
    </w:p>
    <w:p w:rsidR="006C7586" w:rsidRDefault="006C7586" w:rsidP="006C7586">
      <w:pPr>
        <w:rPr>
          <w:rFonts w:hint="eastAsia"/>
        </w:rPr>
      </w:pPr>
      <w:r>
        <w:rPr>
          <w:rFonts w:hint="eastAsia"/>
        </w:rPr>
        <w:t>本系统属于中小型企业</w:t>
      </w:r>
      <w:r>
        <w:rPr>
          <w:rFonts w:hint="eastAsia"/>
        </w:rPr>
        <w:t>ERP</w:t>
      </w:r>
      <w:r>
        <w:rPr>
          <w:rFonts w:hint="eastAsia"/>
        </w:rPr>
        <w:t>管理系统，可以对中小型生产企业或商业企业进行有效管理。通过本系统可以达到以下目标：</w:t>
      </w:r>
    </w:p>
    <w:p w:rsidR="006C7586" w:rsidRDefault="006C7586" w:rsidP="006C7586">
      <w:pPr>
        <w:pStyle w:val="a"/>
        <w:tabs>
          <w:tab w:val="clear" w:pos="840"/>
          <w:tab w:val="num" w:pos="780"/>
        </w:tabs>
        <w:ind w:left="780"/>
      </w:pPr>
      <w:r>
        <w:rPr>
          <w:rFonts w:hint="eastAsia"/>
        </w:rPr>
        <w:t>灵活的录入数据，使信息传递方便、快捷；</w:t>
      </w:r>
    </w:p>
    <w:p w:rsidR="006C7586" w:rsidRDefault="006C7586" w:rsidP="006C7586">
      <w:pPr>
        <w:pStyle w:val="a"/>
        <w:tabs>
          <w:tab w:val="clear" w:pos="840"/>
          <w:tab w:val="num" w:pos="780"/>
        </w:tabs>
        <w:ind w:left="780"/>
      </w:pPr>
      <w:r>
        <w:rPr>
          <w:rFonts w:hint="eastAsia"/>
        </w:rPr>
        <w:t>系统采用人机交互方式，界面美观友好，操作灵活方便，业务流程控制严谨，数据存储安全可靠；</w:t>
      </w:r>
    </w:p>
    <w:p w:rsidR="006C7586" w:rsidRDefault="006C7586" w:rsidP="006C7586">
      <w:pPr>
        <w:pStyle w:val="a"/>
        <w:tabs>
          <w:tab w:val="clear" w:pos="840"/>
          <w:tab w:val="num" w:pos="780"/>
        </w:tabs>
        <w:ind w:left="780"/>
      </w:pPr>
      <w:r>
        <w:rPr>
          <w:rFonts w:hint="eastAsia"/>
        </w:rPr>
        <w:t>严格按操作功能来分配权限；</w:t>
      </w:r>
    </w:p>
    <w:p w:rsidR="006C7586" w:rsidRDefault="006C7586" w:rsidP="006C7586">
      <w:pPr>
        <w:pStyle w:val="a"/>
        <w:tabs>
          <w:tab w:val="clear" w:pos="840"/>
          <w:tab w:val="num" w:pos="780"/>
        </w:tabs>
        <w:ind w:left="780"/>
      </w:pPr>
      <w:r>
        <w:rPr>
          <w:rFonts w:hint="eastAsia"/>
        </w:rPr>
        <w:t>严格控制业务流程，主动向用户提示业务流程信息；</w:t>
      </w:r>
    </w:p>
    <w:p w:rsidR="006C7586" w:rsidRDefault="006C7586" w:rsidP="006C7586">
      <w:pPr>
        <w:pStyle w:val="a"/>
        <w:tabs>
          <w:tab w:val="clear" w:pos="840"/>
          <w:tab w:val="num" w:pos="780"/>
        </w:tabs>
        <w:ind w:left="780"/>
      </w:pPr>
      <w:r>
        <w:rPr>
          <w:rFonts w:hint="eastAsia"/>
        </w:rPr>
        <w:t>各种单据的最终确认，需要具有审核权限的人员进行审核操作；</w:t>
      </w:r>
    </w:p>
    <w:p w:rsidR="006C7586" w:rsidRDefault="006C7586" w:rsidP="006C7586">
      <w:pPr>
        <w:pStyle w:val="a"/>
        <w:tabs>
          <w:tab w:val="clear" w:pos="840"/>
          <w:tab w:val="num" w:pos="780"/>
        </w:tabs>
        <w:ind w:left="780"/>
      </w:pPr>
      <w:r>
        <w:rPr>
          <w:rFonts w:hint="eastAsia"/>
        </w:rPr>
        <w:t>客户分析采用图形化显示，直观明了；</w:t>
      </w:r>
    </w:p>
    <w:p w:rsidR="006C7586" w:rsidRDefault="006C7586" w:rsidP="006C7586">
      <w:pPr>
        <w:pStyle w:val="a"/>
        <w:tabs>
          <w:tab w:val="clear" w:pos="840"/>
          <w:tab w:val="num" w:pos="780"/>
        </w:tabs>
        <w:ind w:left="780"/>
      </w:pPr>
      <w:r>
        <w:rPr>
          <w:rFonts w:hint="eastAsia"/>
        </w:rPr>
        <w:t>实现各种综合查询和模糊查询；</w:t>
      </w:r>
    </w:p>
    <w:p w:rsidR="006C7586" w:rsidRDefault="006C7586" w:rsidP="006C7586">
      <w:pPr>
        <w:pStyle w:val="a"/>
        <w:tabs>
          <w:tab w:val="clear" w:pos="840"/>
          <w:tab w:val="num" w:pos="780"/>
        </w:tabs>
        <w:ind w:left="780"/>
      </w:pPr>
      <w:r>
        <w:rPr>
          <w:rFonts w:hint="eastAsia"/>
        </w:rPr>
        <w:t>实现企业客户及其内部资源的信息集成化管理；</w:t>
      </w:r>
    </w:p>
    <w:p w:rsidR="006C7586" w:rsidRDefault="006C7586" w:rsidP="006C7586">
      <w:pPr>
        <w:pStyle w:val="a"/>
        <w:tabs>
          <w:tab w:val="clear" w:pos="840"/>
          <w:tab w:val="num" w:pos="780"/>
        </w:tabs>
        <w:ind w:left="780"/>
      </w:pPr>
      <w:r>
        <w:rPr>
          <w:rFonts w:hint="eastAsia"/>
        </w:rPr>
        <w:t>对用户输入的数据，进行严格的数据检验，尽可能避免人为错误；</w:t>
      </w:r>
    </w:p>
    <w:p w:rsidR="006C7586" w:rsidRPr="00A84BEB" w:rsidRDefault="006C7586" w:rsidP="006C7586">
      <w:pPr>
        <w:pStyle w:val="a"/>
        <w:tabs>
          <w:tab w:val="clear" w:pos="840"/>
          <w:tab w:val="num" w:pos="780"/>
        </w:tabs>
        <w:ind w:left="780"/>
        <w:rPr>
          <w:rFonts w:hint="eastAsia"/>
        </w:rPr>
      </w:pPr>
      <w:r>
        <w:rPr>
          <w:rFonts w:hint="eastAsia"/>
        </w:rPr>
        <w:t>系统最大限度地实现了易维护性和易操作性。</w:t>
      </w:r>
    </w:p>
    <w:p w:rsidR="006C7586" w:rsidRDefault="006C7586" w:rsidP="006C7586">
      <w:pPr>
        <w:pStyle w:val="3"/>
        <w:rPr>
          <w:rFonts w:hint="eastAsia"/>
        </w:rPr>
      </w:pPr>
      <w:r>
        <w:rPr>
          <w:rFonts w:hint="eastAsia"/>
        </w:rPr>
        <w:t>操作注意事项</w:t>
      </w:r>
    </w:p>
    <w:p w:rsidR="006C7586" w:rsidRDefault="006C7586" w:rsidP="006C7586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）本系统管理员用户名为：</w:t>
      </w:r>
      <w:r>
        <w:rPr>
          <w:rFonts w:hint="eastAsia"/>
        </w:rPr>
        <w:t>mr</w:t>
      </w:r>
      <w:r>
        <w:rPr>
          <w:rFonts w:hint="eastAsia"/>
        </w:rPr>
        <w:t>，密码为：</w:t>
      </w:r>
      <w:r>
        <w:rPr>
          <w:rFonts w:hint="eastAsia"/>
        </w:rPr>
        <w:t>mrsoft</w:t>
      </w:r>
      <w:r>
        <w:rPr>
          <w:rFonts w:hint="eastAsia"/>
        </w:rPr>
        <w:t>。</w:t>
      </w:r>
    </w:p>
    <w:p w:rsidR="006C7586" w:rsidRDefault="006C7586" w:rsidP="006C7586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）实例执行文件位置：</w:t>
      </w:r>
      <w:r w:rsidR="00B13D64" w:rsidRPr="006C7586">
        <w:t xml:space="preserve"> </w:t>
      </w:r>
      <w:r w:rsidRPr="006C7586">
        <w:t>SMALLERP</w:t>
      </w:r>
      <w:r w:rsidRPr="00A84BEB">
        <w:rPr>
          <w:rFonts w:hint="eastAsia"/>
        </w:rPr>
        <w:t>\bin\Debug</w:t>
      </w:r>
      <w:r>
        <w:rPr>
          <w:rFonts w:hint="eastAsia"/>
        </w:rPr>
        <w:t>\</w:t>
      </w:r>
      <w:r w:rsidRPr="006C7586">
        <w:t xml:space="preserve"> SMALLERP</w:t>
      </w:r>
      <w:r>
        <w:t>.exe</w:t>
      </w:r>
      <w:r>
        <w:rPr>
          <w:rFonts w:hint="eastAsia"/>
        </w:rPr>
        <w:t>。</w:t>
      </w:r>
    </w:p>
    <w:p w:rsidR="006C7586" w:rsidRDefault="006C7586" w:rsidP="006C7586">
      <w:pPr>
        <w:pStyle w:val="3"/>
        <w:rPr>
          <w:rFonts w:hint="eastAsia"/>
        </w:rPr>
      </w:pPr>
      <w:r>
        <w:rPr>
          <w:rFonts w:hint="eastAsia"/>
        </w:rPr>
        <w:lastRenderedPageBreak/>
        <w:t>操作流程</w:t>
      </w:r>
    </w:p>
    <w:p w:rsidR="006C7586" w:rsidRDefault="006C7586" w:rsidP="006C7586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）用户输入用户名及密码进入企业</w:t>
      </w:r>
      <w:r>
        <w:rPr>
          <w:rFonts w:hint="eastAsia"/>
        </w:rPr>
        <w:t>ERP</w:t>
      </w:r>
      <w:r>
        <w:rPr>
          <w:rFonts w:hint="eastAsia"/>
        </w:rPr>
        <w:t>管理系统界面，如图</w:t>
      </w:r>
      <w:r>
        <w:rPr>
          <w:rFonts w:hint="eastAsia"/>
        </w:rPr>
        <w:t>1.1</w:t>
      </w:r>
      <w:r>
        <w:rPr>
          <w:rFonts w:hint="eastAsia"/>
        </w:rPr>
        <w:t>所示。</w:t>
      </w:r>
    </w:p>
    <w:p w:rsidR="006C7586" w:rsidRDefault="004930CD" w:rsidP="006C7586">
      <w:pPr>
        <w:pStyle w:val="-"/>
        <w:spacing w:before="156" w:after="156"/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198120</wp:posOffset>
                </wp:positionV>
                <wp:extent cx="4457700" cy="297180"/>
                <wp:effectExtent l="9525" t="7620" r="9525" b="9525"/>
                <wp:wrapNone/>
                <wp:docPr id="7" name="Oval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57700" cy="29718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" o:spid="_x0000_s1026" style="position:absolute;left:0;text-align:left;margin-left:0;margin-top:15.6pt;width:351pt;height:23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" filled="f" strokecolor="red" strokeweight="1pt"/>
            </w:pict>
          </mc:Fallback>
        </mc:AlternateContent>
      </w:r>
      <w:r w:rsidR="006C7586" w:rsidRPr="006C7586">
        <w:rPr>
          <w:rFonts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>
            <wp:extent cx="5276850" cy="34480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586" w:rsidRDefault="006C7586" w:rsidP="006C7586">
      <w:pPr>
        <w:pStyle w:val="a8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 xml:space="preserve">1.1  </w:t>
      </w:r>
      <w:r>
        <w:rPr>
          <w:rFonts w:hint="eastAsia"/>
        </w:rPr>
        <w:t>企业</w:t>
      </w:r>
      <w:r>
        <w:rPr>
          <w:rFonts w:hint="eastAsia"/>
        </w:rPr>
        <w:t>ERP</w:t>
      </w:r>
      <w:r>
        <w:rPr>
          <w:rFonts w:hint="eastAsia"/>
        </w:rPr>
        <w:t>管理系统界面</w:t>
      </w:r>
    </w:p>
    <w:p w:rsidR="006C7586" w:rsidRDefault="006C7586" w:rsidP="006C7586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 w:rsidR="0045224D">
        <w:rPr>
          <w:rFonts w:hint="eastAsia"/>
        </w:rPr>
        <w:t>）单击“采购管理</w:t>
      </w:r>
      <w:r>
        <w:rPr>
          <w:rFonts w:hint="eastAsia"/>
        </w:rPr>
        <w:t>”</w:t>
      </w:r>
      <w:r>
        <w:rPr>
          <w:rFonts w:hint="eastAsia"/>
        </w:rPr>
        <w:t>/</w:t>
      </w:r>
      <w:r w:rsidR="0045224D">
        <w:rPr>
          <w:rFonts w:hint="eastAsia"/>
        </w:rPr>
        <w:t>“采购订单</w:t>
      </w:r>
      <w:r>
        <w:rPr>
          <w:rFonts w:hint="eastAsia"/>
        </w:rPr>
        <w:t>”菜单项，</w:t>
      </w:r>
      <w:r w:rsidR="0045224D">
        <w:rPr>
          <w:rFonts w:hint="eastAsia"/>
        </w:rPr>
        <w:t>录入企业购买原材料的订单信息，主要包括存货名称、采购单价、采购数量和审核状态等信息</w:t>
      </w:r>
      <w:r>
        <w:rPr>
          <w:rFonts w:hint="eastAsia"/>
        </w:rPr>
        <w:t>，如图</w:t>
      </w:r>
      <w:r>
        <w:rPr>
          <w:rFonts w:hint="eastAsia"/>
        </w:rPr>
        <w:t>1.2</w:t>
      </w:r>
      <w:r>
        <w:rPr>
          <w:rFonts w:hint="eastAsia"/>
        </w:rPr>
        <w:t>所示。</w:t>
      </w:r>
    </w:p>
    <w:p w:rsidR="006C7586" w:rsidRDefault="004930CD" w:rsidP="006C7586">
      <w:pPr>
        <w:pStyle w:val="a8"/>
        <w:rPr>
          <w:rFonts w:hint="eastAsia"/>
        </w:rPr>
      </w:pPr>
      <w:r>
        <w:rPr>
          <w:noProof/>
          <w:sz w:val="20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198120</wp:posOffset>
                </wp:positionV>
                <wp:extent cx="4000500" cy="297180"/>
                <wp:effectExtent l="9525" t="7620" r="9525" b="9525"/>
                <wp:wrapNone/>
                <wp:docPr id="6" name="Oval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00500" cy="29718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" o:spid="_x0000_s1026" style="position:absolute;left:0;text-align:left;margin-left:27pt;margin-top:15.6pt;width:315pt;height:23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" filled="f" strokecolor="red" strokeweight="1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>
            <wp:extent cx="4743450" cy="3048000"/>
            <wp:effectExtent l="0" t="0" r="0" b="0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586" w:rsidRDefault="006C7586" w:rsidP="006C7586">
      <w:pPr>
        <w:pStyle w:val="a8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 xml:space="preserve">1.2  </w:t>
      </w:r>
      <w:r w:rsidR="0045224D">
        <w:rPr>
          <w:rFonts w:hint="eastAsia"/>
        </w:rPr>
        <w:t>采购订单</w:t>
      </w:r>
    </w:p>
    <w:p w:rsidR="006C7586" w:rsidRDefault="006C7586" w:rsidP="006C7586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 w:rsidR="0045224D">
        <w:rPr>
          <w:rFonts w:hint="eastAsia"/>
        </w:rPr>
        <w:t>）单击“报表统计</w:t>
      </w:r>
      <w:r>
        <w:rPr>
          <w:rFonts w:hint="eastAsia"/>
        </w:rPr>
        <w:t>”</w:t>
      </w:r>
      <w:r>
        <w:rPr>
          <w:rFonts w:hint="eastAsia"/>
        </w:rPr>
        <w:t>/</w:t>
      </w:r>
      <w:r w:rsidR="0045224D">
        <w:rPr>
          <w:rFonts w:hint="eastAsia"/>
        </w:rPr>
        <w:t>“产品销售汇总表</w:t>
      </w:r>
      <w:r>
        <w:rPr>
          <w:rFonts w:hint="eastAsia"/>
        </w:rPr>
        <w:t>”菜单项，</w:t>
      </w:r>
      <w:r w:rsidR="0045224D">
        <w:rPr>
          <w:rFonts w:hint="eastAsia"/>
        </w:rPr>
        <w:t>通过表格和柱形图两种方式来统计和分析产品的销售情况</w:t>
      </w:r>
      <w:r>
        <w:rPr>
          <w:rFonts w:hint="eastAsia"/>
        </w:rPr>
        <w:t>，如图</w:t>
      </w:r>
      <w:r>
        <w:rPr>
          <w:rFonts w:hint="eastAsia"/>
        </w:rPr>
        <w:t>1.3</w:t>
      </w:r>
      <w:r>
        <w:rPr>
          <w:rFonts w:hint="eastAsia"/>
        </w:rPr>
        <w:t>所示。</w:t>
      </w:r>
    </w:p>
    <w:p w:rsidR="006C7586" w:rsidRDefault="006C7586" w:rsidP="006C7586">
      <w:pPr>
        <w:pStyle w:val="-"/>
        <w:spacing w:before="156" w:after="156"/>
        <w:rPr>
          <w:rFonts w:hint="eastAsia"/>
        </w:rPr>
      </w:pPr>
      <w:r w:rsidRPr="00450DA6">
        <w:rPr>
          <w:rFonts w:hint="eastAsia"/>
        </w:rPr>
        <w:t xml:space="preserve"> </w:t>
      </w:r>
      <w:r w:rsidR="004930CD">
        <w:rPr>
          <w:rFonts w:hint="eastAsia"/>
          <w:noProof/>
        </w:rPr>
        <w:drawing>
          <wp:inline distT="0" distB="0" distL="0" distR="0">
            <wp:extent cx="4876800" cy="2628900"/>
            <wp:effectExtent l="0" t="0" r="0" b="0"/>
            <wp:docPr id="4" name="图片 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586" w:rsidRDefault="006C7586" w:rsidP="006C7586">
      <w:pPr>
        <w:pStyle w:val="a8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 xml:space="preserve">1.3  </w:t>
      </w:r>
      <w:r w:rsidR="0045224D">
        <w:rPr>
          <w:rFonts w:hint="eastAsia"/>
        </w:rPr>
        <w:t>产品销售汇总表</w:t>
      </w:r>
    </w:p>
    <w:p w:rsidR="006C7586" w:rsidRDefault="006C7586" w:rsidP="006C7586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）单击</w:t>
      </w:r>
      <w:r w:rsidR="0045224D">
        <w:rPr>
          <w:rFonts w:hint="eastAsia"/>
        </w:rPr>
        <w:t>“系统管理</w:t>
      </w:r>
      <w:r>
        <w:rPr>
          <w:rFonts w:hint="eastAsia"/>
        </w:rPr>
        <w:t>”</w:t>
      </w:r>
      <w:r>
        <w:rPr>
          <w:rFonts w:hint="eastAsia"/>
        </w:rPr>
        <w:t>/</w:t>
      </w:r>
      <w:r w:rsidR="0045224D">
        <w:rPr>
          <w:rFonts w:hint="eastAsia"/>
        </w:rPr>
        <w:t>“操作权限</w:t>
      </w:r>
      <w:r>
        <w:rPr>
          <w:rFonts w:hint="eastAsia"/>
        </w:rPr>
        <w:t>”，</w:t>
      </w:r>
      <w:r w:rsidR="0045224D">
        <w:rPr>
          <w:rFonts w:hint="eastAsia"/>
        </w:rPr>
        <w:t>设置操作员具有的模块操作权限</w:t>
      </w:r>
      <w:r>
        <w:rPr>
          <w:rFonts w:hint="eastAsia"/>
        </w:rPr>
        <w:t>，如图</w:t>
      </w:r>
      <w:r>
        <w:rPr>
          <w:rFonts w:hint="eastAsia"/>
        </w:rPr>
        <w:t>1.4</w:t>
      </w:r>
      <w:r>
        <w:rPr>
          <w:rFonts w:hint="eastAsia"/>
        </w:rPr>
        <w:t>所示。</w:t>
      </w:r>
    </w:p>
    <w:p w:rsidR="006C7586" w:rsidRDefault="004930CD" w:rsidP="006C7586">
      <w:pPr>
        <w:pStyle w:val="-"/>
        <w:spacing w:before="156" w:after="156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4743450" cy="3048000"/>
            <wp:effectExtent l="0" t="0" r="0" b="0"/>
            <wp:docPr id="5" name="图片 5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586" w:rsidRDefault="006C7586" w:rsidP="006C7586">
      <w:pPr>
        <w:pStyle w:val="a8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 xml:space="preserve">1.4  </w:t>
      </w:r>
      <w:r w:rsidR="0045224D">
        <w:rPr>
          <w:rFonts w:hint="eastAsia"/>
        </w:rPr>
        <w:t>操作权限</w:t>
      </w:r>
    </w:p>
    <w:p w:rsidR="006C6165" w:rsidRPr="006C7586" w:rsidRDefault="006C6165"/>
    <w:sectPr w:rsidR="006C6165" w:rsidRPr="006C7586">
      <w:headerReference w:type="even" r:id="rId13"/>
      <w:footerReference w:type="even" r:id="rId14"/>
      <w:footerReference w:type="default" r:id="rId15"/>
      <w:pgSz w:w="10433" w:h="14742"/>
      <w:pgMar w:top="1128" w:right="1015" w:bottom="1128" w:left="1015" w:header="788" w:footer="845" w:gutter="0"/>
      <w:pgNumType w:start="1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79A3" w:rsidRDefault="00B979A3">
      <w:r>
        <w:separator/>
      </w:r>
    </w:p>
  </w:endnote>
  <w:endnote w:type="continuationSeparator" w:id="0">
    <w:p w:rsidR="00B979A3" w:rsidRDefault="00B979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楷体_GB2312">
    <w:altName w:val="微软雅黑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224D" w:rsidRDefault="0045224D">
    <w:pPr>
      <w:pStyle w:val="a6"/>
      <w:ind w:leftChars="100" w:left="210" w:firstLine="0"/>
    </w:pPr>
    <w:r>
      <w:rPr>
        <w:rStyle w:val="a7"/>
      </w:rPr>
      <w:t xml:space="preserve">– </w:t>
    </w: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6</w:t>
    </w:r>
    <w:r>
      <w:rPr>
        <w:rStyle w:val="a7"/>
      </w:rPr>
      <w:fldChar w:fldCharType="end"/>
    </w:r>
    <w:r>
      <w:rPr>
        <w:rStyle w:val="a7"/>
      </w:rPr>
      <w:t xml:space="preserve"> –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224D" w:rsidRDefault="0045224D">
    <w:pPr>
      <w:pStyle w:val="a6"/>
      <w:ind w:rightChars="100" w:right="210" w:firstLine="0"/>
      <w:jc w:val="right"/>
    </w:pPr>
    <w:r>
      <w:rPr>
        <w:rStyle w:val="a7"/>
      </w:rPr>
      <w:t xml:space="preserve">– </w:t>
    </w: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4930CD">
      <w:rPr>
        <w:rStyle w:val="a7"/>
        <w:noProof/>
      </w:rPr>
      <w:t>1</w:t>
    </w:r>
    <w:r>
      <w:rPr>
        <w:rStyle w:val="a7"/>
      </w:rPr>
      <w:fldChar w:fldCharType="end"/>
    </w:r>
    <w:r>
      <w:rPr>
        <w:rStyle w:val="a7"/>
      </w:rPr>
      <w:t xml:space="preserve"> –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79A3" w:rsidRDefault="00B979A3">
      <w:r>
        <w:separator/>
      </w:r>
    </w:p>
  </w:footnote>
  <w:footnote w:type="continuationSeparator" w:id="0">
    <w:p w:rsidR="00B979A3" w:rsidRDefault="00B979A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224D" w:rsidRDefault="0045224D">
    <w:pPr>
      <w:pStyle w:val="a5"/>
      <w:jc w:val="both"/>
      <w:rPr>
        <w:rFonts w:eastAsia="宋体" w:hint="eastAsia"/>
      </w:rPr>
    </w:pPr>
    <w:r>
      <w:rPr>
        <w:rFonts w:eastAsia="宋体" w:hint="eastAsia"/>
      </w:rPr>
      <w:t xml:space="preserve">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F33CB"/>
    <w:multiLevelType w:val="hybridMultilevel"/>
    <w:tmpl w:val="D47ACFFE"/>
    <w:lvl w:ilvl="0" w:tplc="60E241F4">
      <w:start w:val="1"/>
      <w:numFmt w:val="bullet"/>
      <w:pStyle w:val="a"/>
      <w:lvlText w:val="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1" w:tplc="04090003">
      <w:start w:val="1"/>
      <w:numFmt w:val="lowerLetter"/>
      <w:lvlText w:val="%2)"/>
      <w:lvlJc w:val="left"/>
      <w:pPr>
        <w:tabs>
          <w:tab w:val="num" w:pos="1200"/>
        </w:tabs>
        <w:ind w:left="1200" w:hanging="420"/>
      </w:pPr>
    </w:lvl>
    <w:lvl w:ilvl="2" w:tplc="04090005">
      <w:start w:val="1"/>
      <w:numFmt w:val="lowerRoman"/>
      <w:lvlText w:val="%3."/>
      <w:lvlJc w:val="right"/>
      <w:pPr>
        <w:tabs>
          <w:tab w:val="num" w:pos="1620"/>
        </w:tabs>
        <w:ind w:left="1620" w:hanging="42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040"/>
        </w:tabs>
        <w:ind w:left="2040" w:hanging="420"/>
      </w:pPr>
    </w:lvl>
    <w:lvl w:ilvl="4" w:tplc="04090003" w:tentative="1">
      <w:start w:val="1"/>
      <w:numFmt w:val="lowerLetter"/>
      <w:lvlText w:val="%5)"/>
      <w:lvlJc w:val="left"/>
      <w:pPr>
        <w:tabs>
          <w:tab w:val="num" w:pos="2460"/>
        </w:tabs>
        <w:ind w:left="2460" w:hanging="42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2880"/>
        </w:tabs>
        <w:ind w:left="2880" w:hanging="420"/>
      </w:pPr>
    </w:lvl>
    <w:lvl w:ilvl="6" w:tplc="04090001" w:tentative="1">
      <w:start w:val="1"/>
      <w:numFmt w:val="decimal"/>
      <w:lvlText w:val="%7."/>
      <w:lvlJc w:val="left"/>
      <w:pPr>
        <w:tabs>
          <w:tab w:val="num" w:pos="3300"/>
        </w:tabs>
        <w:ind w:left="3300" w:hanging="420"/>
      </w:pPr>
    </w:lvl>
    <w:lvl w:ilvl="7" w:tplc="04090003" w:tentative="1">
      <w:start w:val="1"/>
      <w:numFmt w:val="lowerLetter"/>
      <w:lvlText w:val="%8)"/>
      <w:lvlJc w:val="left"/>
      <w:pPr>
        <w:tabs>
          <w:tab w:val="num" w:pos="3720"/>
        </w:tabs>
        <w:ind w:left="3720" w:hanging="42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4140"/>
        </w:tabs>
        <w:ind w:left="414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7586"/>
    <w:rsid w:val="0000222E"/>
    <w:rsid w:val="00021375"/>
    <w:rsid w:val="00054B96"/>
    <w:rsid w:val="000626A7"/>
    <w:rsid w:val="00064B59"/>
    <w:rsid w:val="00064B5B"/>
    <w:rsid w:val="00075A59"/>
    <w:rsid w:val="00075C32"/>
    <w:rsid w:val="00075FF1"/>
    <w:rsid w:val="00085941"/>
    <w:rsid w:val="00085C1C"/>
    <w:rsid w:val="0008797C"/>
    <w:rsid w:val="00090DEB"/>
    <w:rsid w:val="00091E84"/>
    <w:rsid w:val="0009467A"/>
    <w:rsid w:val="000957DA"/>
    <w:rsid w:val="000A472F"/>
    <w:rsid w:val="000A513A"/>
    <w:rsid w:val="000A6F2A"/>
    <w:rsid w:val="000B2C10"/>
    <w:rsid w:val="000C4A08"/>
    <w:rsid w:val="000E0BCA"/>
    <w:rsid w:val="000E24D5"/>
    <w:rsid w:val="000F5D28"/>
    <w:rsid w:val="000F671A"/>
    <w:rsid w:val="000F7BCF"/>
    <w:rsid w:val="00111626"/>
    <w:rsid w:val="00111DF1"/>
    <w:rsid w:val="00143E06"/>
    <w:rsid w:val="001615B2"/>
    <w:rsid w:val="00162F67"/>
    <w:rsid w:val="0016309A"/>
    <w:rsid w:val="00181800"/>
    <w:rsid w:val="001818C5"/>
    <w:rsid w:val="0018277D"/>
    <w:rsid w:val="00196053"/>
    <w:rsid w:val="001A6C4F"/>
    <w:rsid w:val="001B256E"/>
    <w:rsid w:val="001C0095"/>
    <w:rsid w:val="001D2723"/>
    <w:rsid w:val="001D6535"/>
    <w:rsid w:val="001F5202"/>
    <w:rsid w:val="00200E36"/>
    <w:rsid w:val="002067FC"/>
    <w:rsid w:val="00213203"/>
    <w:rsid w:val="0021466A"/>
    <w:rsid w:val="0022230C"/>
    <w:rsid w:val="00223071"/>
    <w:rsid w:val="00226DD3"/>
    <w:rsid w:val="002347ED"/>
    <w:rsid w:val="0024079A"/>
    <w:rsid w:val="00253B28"/>
    <w:rsid w:val="00253C5F"/>
    <w:rsid w:val="00271688"/>
    <w:rsid w:val="00273FF3"/>
    <w:rsid w:val="00283430"/>
    <w:rsid w:val="00283B4D"/>
    <w:rsid w:val="002A1ABA"/>
    <w:rsid w:val="002A4B1E"/>
    <w:rsid w:val="002D1FEE"/>
    <w:rsid w:val="002D7202"/>
    <w:rsid w:val="00302404"/>
    <w:rsid w:val="0031024E"/>
    <w:rsid w:val="0031152D"/>
    <w:rsid w:val="00313B5A"/>
    <w:rsid w:val="0031493D"/>
    <w:rsid w:val="00314A28"/>
    <w:rsid w:val="00323252"/>
    <w:rsid w:val="003276DD"/>
    <w:rsid w:val="003357C8"/>
    <w:rsid w:val="00336A28"/>
    <w:rsid w:val="003423C3"/>
    <w:rsid w:val="0035325B"/>
    <w:rsid w:val="0036459E"/>
    <w:rsid w:val="00382CDC"/>
    <w:rsid w:val="00383AEB"/>
    <w:rsid w:val="00392F87"/>
    <w:rsid w:val="003A11FF"/>
    <w:rsid w:val="003A438E"/>
    <w:rsid w:val="003A6A0C"/>
    <w:rsid w:val="003A6FDC"/>
    <w:rsid w:val="003B7820"/>
    <w:rsid w:val="003C5990"/>
    <w:rsid w:val="003D2076"/>
    <w:rsid w:val="003D2D28"/>
    <w:rsid w:val="003E2DD7"/>
    <w:rsid w:val="003E6E23"/>
    <w:rsid w:val="003F1C40"/>
    <w:rsid w:val="003F1C51"/>
    <w:rsid w:val="003F6549"/>
    <w:rsid w:val="00405E4F"/>
    <w:rsid w:val="00407E3F"/>
    <w:rsid w:val="0041195E"/>
    <w:rsid w:val="00451691"/>
    <w:rsid w:val="0045224D"/>
    <w:rsid w:val="00461BC7"/>
    <w:rsid w:val="00462D7D"/>
    <w:rsid w:val="00466A36"/>
    <w:rsid w:val="0047345B"/>
    <w:rsid w:val="00473F8F"/>
    <w:rsid w:val="00484A57"/>
    <w:rsid w:val="004930CD"/>
    <w:rsid w:val="004963D8"/>
    <w:rsid w:val="004B2705"/>
    <w:rsid w:val="004B3FBE"/>
    <w:rsid w:val="004B60BE"/>
    <w:rsid w:val="004D4160"/>
    <w:rsid w:val="004E1A88"/>
    <w:rsid w:val="004E5704"/>
    <w:rsid w:val="004F133D"/>
    <w:rsid w:val="004F17BD"/>
    <w:rsid w:val="004F2585"/>
    <w:rsid w:val="004F36D8"/>
    <w:rsid w:val="004F7B97"/>
    <w:rsid w:val="00501F42"/>
    <w:rsid w:val="0050532B"/>
    <w:rsid w:val="00530A75"/>
    <w:rsid w:val="00530A7A"/>
    <w:rsid w:val="005363F2"/>
    <w:rsid w:val="0054576A"/>
    <w:rsid w:val="00553027"/>
    <w:rsid w:val="00561836"/>
    <w:rsid w:val="00575382"/>
    <w:rsid w:val="00594B71"/>
    <w:rsid w:val="005A46F6"/>
    <w:rsid w:val="005A49D4"/>
    <w:rsid w:val="005C26A1"/>
    <w:rsid w:val="005C567A"/>
    <w:rsid w:val="005D4D44"/>
    <w:rsid w:val="005D56DE"/>
    <w:rsid w:val="005E2B1D"/>
    <w:rsid w:val="005E6311"/>
    <w:rsid w:val="005E79D9"/>
    <w:rsid w:val="005F28CB"/>
    <w:rsid w:val="005F3A1F"/>
    <w:rsid w:val="005F6163"/>
    <w:rsid w:val="0060186C"/>
    <w:rsid w:val="0060529B"/>
    <w:rsid w:val="00611330"/>
    <w:rsid w:val="00614878"/>
    <w:rsid w:val="00621E31"/>
    <w:rsid w:val="006421F7"/>
    <w:rsid w:val="006432EC"/>
    <w:rsid w:val="00643928"/>
    <w:rsid w:val="0065019E"/>
    <w:rsid w:val="006523ED"/>
    <w:rsid w:val="0066098E"/>
    <w:rsid w:val="0066512D"/>
    <w:rsid w:val="00666810"/>
    <w:rsid w:val="006A67A9"/>
    <w:rsid w:val="006B1867"/>
    <w:rsid w:val="006B1A2D"/>
    <w:rsid w:val="006B47A3"/>
    <w:rsid w:val="006B5E3F"/>
    <w:rsid w:val="006B67E5"/>
    <w:rsid w:val="006C6165"/>
    <w:rsid w:val="006C6AC8"/>
    <w:rsid w:val="006C7586"/>
    <w:rsid w:val="006D044C"/>
    <w:rsid w:val="006E6CF0"/>
    <w:rsid w:val="006F6AE5"/>
    <w:rsid w:val="006F7087"/>
    <w:rsid w:val="006F7748"/>
    <w:rsid w:val="0070722F"/>
    <w:rsid w:val="00707266"/>
    <w:rsid w:val="00721422"/>
    <w:rsid w:val="007263F1"/>
    <w:rsid w:val="00727390"/>
    <w:rsid w:val="0073286E"/>
    <w:rsid w:val="007453F6"/>
    <w:rsid w:val="00771420"/>
    <w:rsid w:val="007731FD"/>
    <w:rsid w:val="007735B4"/>
    <w:rsid w:val="00773FA2"/>
    <w:rsid w:val="007742E9"/>
    <w:rsid w:val="007818CC"/>
    <w:rsid w:val="00785DA7"/>
    <w:rsid w:val="00786000"/>
    <w:rsid w:val="00795784"/>
    <w:rsid w:val="00796D9D"/>
    <w:rsid w:val="007A3C93"/>
    <w:rsid w:val="007B1847"/>
    <w:rsid w:val="007B18C4"/>
    <w:rsid w:val="007B1B2C"/>
    <w:rsid w:val="007B4CF6"/>
    <w:rsid w:val="007B5FC6"/>
    <w:rsid w:val="007C4944"/>
    <w:rsid w:val="007C5997"/>
    <w:rsid w:val="007D101B"/>
    <w:rsid w:val="007D4B38"/>
    <w:rsid w:val="007E48CF"/>
    <w:rsid w:val="007E5DF6"/>
    <w:rsid w:val="007E6F31"/>
    <w:rsid w:val="007E7912"/>
    <w:rsid w:val="007E7B03"/>
    <w:rsid w:val="007F13BC"/>
    <w:rsid w:val="007F3862"/>
    <w:rsid w:val="007F4C8D"/>
    <w:rsid w:val="007F6976"/>
    <w:rsid w:val="008072AA"/>
    <w:rsid w:val="00817F72"/>
    <w:rsid w:val="00820B54"/>
    <w:rsid w:val="0082596E"/>
    <w:rsid w:val="008338B6"/>
    <w:rsid w:val="00851891"/>
    <w:rsid w:val="008537F3"/>
    <w:rsid w:val="008602A1"/>
    <w:rsid w:val="008631F4"/>
    <w:rsid w:val="00883129"/>
    <w:rsid w:val="0088549B"/>
    <w:rsid w:val="00890955"/>
    <w:rsid w:val="00891FDC"/>
    <w:rsid w:val="0089378A"/>
    <w:rsid w:val="0089674E"/>
    <w:rsid w:val="008B4DE3"/>
    <w:rsid w:val="008B5548"/>
    <w:rsid w:val="008C02FC"/>
    <w:rsid w:val="008C32AF"/>
    <w:rsid w:val="008C73B0"/>
    <w:rsid w:val="008D3E49"/>
    <w:rsid w:val="008E1F94"/>
    <w:rsid w:val="008E79F9"/>
    <w:rsid w:val="008F46FB"/>
    <w:rsid w:val="008F5C7F"/>
    <w:rsid w:val="00903359"/>
    <w:rsid w:val="00925D7C"/>
    <w:rsid w:val="00933C1E"/>
    <w:rsid w:val="00934650"/>
    <w:rsid w:val="00935604"/>
    <w:rsid w:val="00935BD2"/>
    <w:rsid w:val="009363CE"/>
    <w:rsid w:val="009404A9"/>
    <w:rsid w:val="00985C5E"/>
    <w:rsid w:val="009972A1"/>
    <w:rsid w:val="009977A8"/>
    <w:rsid w:val="009A55F1"/>
    <w:rsid w:val="009B04FF"/>
    <w:rsid w:val="009D0AB3"/>
    <w:rsid w:val="009F780F"/>
    <w:rsid w:val="00A11CDC"/>
    <w:rsid w:val="00A11F28"/>
    <w:rsid w:val="00A12334"/>
    <w:rsid w:val="00A14DF4"/>
    <w:rsid w:val="00A309C1"/>
    <w:rsid w:val="00A41493"/>
    <w:rsid w:val="00A601B3"/>
    <w:rsid w:val="00A7776E"/>
    <w:rsid w:val="00A905ED"/>
    <w:rsid w:val="00A911D0"/>
    <w:rsid w:val="00A94E3D"/>
    <w:rsid w:val="00AA6EBC"/>
    <w:rsid w:val="00AA75E3"/>
    <w:rsid w:val="00AA7E24"/>
    <w:rsid w:val="00AC1AD3"/>
    <w:rsid w:val="00AD60DF"/>
    <w:rsid w:val="00AE6D6B"/>
    <w:rsid w:val="00AF08C8"/>
    <w:rsid w:val="00B13D64"/>
    <w:rsid w:val="00B162DB"/>
    <w:rsid w:val="00B16878"/>
    <w:rsid w:val="00B24751"/>
    <w:rsid w:val="00B25CE4"/>
    <w:rsid w:val="00B324E2"/>
    <w:rsid w:val="00B36339"/>
    <w:rsid w:val="00B44A76"/>
    <w:rsid w:val="00B60879"/>
    <w:rsid w:val="00B6536A"/>
    <w:rsid w:val="00B671AD"/>
    <w:rsid w:val="00B713BC"/>
    <w:rsid w:val="00B77561"/>
    <w:rsid w:val="00B979A3"/>
    <w:rsid w:val="00BB3E6E"/>
    <w:rsid w:val="00BC257C"/>
    <w:rsid w:val="00BC2A1E"/>
    <w:rsid w:val="00BE1963"/>
    <w:rsid w:val="00BE745D"/>
    <w:rsid w:val="00C13E21"/>
    <w:rsid w:val="00C309C5"/>
    <w:rsid w:val="00C3153D"/>
    <w:rsid w:val="00C34771"/>
    <w:rsid w:val="00C4128C"/>
    <w:rsid w:val="00C468FF"/>
    <w:rsid w:val="00C51A79"/>
    <w:rsid w:val="00C61AB8"/>
    <w:rsid w:val="00C71E75"/>
    <w:rsid w:val="00C72DAA"/>
    <w:rsid w:val="00C7675E"/>
    <w:rsid w:val="00C77B61"/>
    <w:rsid w:val="00C84803"/>
    <w:rsid w:val="00C9023D"/>
    <w:rsid w:val="00C93178"/>
    <w:rsid w:val="00C97C56"/>
    <w:rsid w:val="00CA1E4E"/>
    <w:rsid w:val="00CA5374"/>
    <w:rsid w:val="00CA702B"/>
    <w:rsid w:val="00CD0128"/>
    <w:rsid w:val="00CD030A"/>
    <w:rsid w:val="00CD3731"/>
    <w:rsid w:val="00CD75D3"/>
    <w:rsid w:val="00CE2A71"/>
    <w:rsid w:val="00D001B1"/>
    <w:rsid w:val="00D0067B"/>
    <w:rsid w:val="00D016C1"/>
    <w:rsid w:val="00D06D16"/>
    <w:rsid w:val="00D13958"/>
    <w:rsid w:val="00D1537B"/>
    <w:rsid w:val="00D15D21"/>
    <w:rsid w:val="00D162DE"/>
    <w:rsid w:val="00D25D29"/>
    <w:rsid w:val="00D43645"/>
    <w:rsid w:val="00D46308"/>
    <w:rsid w:val="00D47906"/>
    <w:rsid w:val="00D502BC"/>
    <w:rsid w:val="00D52F55"/>
    <w:rsid w:val="00D57966"/>
    <w:rsid w:val="00D60A1B"/>
    <w:rsid w:val="00D83B0E"/>
    <w:rsid w:val="00D867E9"/>
    <w:rsid w:val="00DA02DC"/>
    <w:rsid w:val="00DA75D3"/>
    <w:rsid w:val="00DB029E"/>
    <w:rsid w:val="00DC0B70"/>
    <w:rsid w:val="00DC10DE"/>
    <w:rsid w:val="00DD10E7"/>
    <w:rsid w:val="00DD31A9"/>
    <w:rsid w:val="00DF3B96"/>
    <w:rsid w:val="00E15D28"/>
    <w:rsid w:val="00E371E8"/>
    <w:rsid w:val="00E412BA"/>
    <w:rsid w:val="00E42F4D"/>
    <w:rsid w:val="00E457F7"/>
    <w:rsid w:val="00E8077F"/>
    <w:rsid w:val="00E82A31"/>
    <w:rsid w:val="00E85CF1"/>
    <w:rsid w:val="00E86BAC"/>
    <w:rsid w:val="00E9290E"/>
    <w:rsid w:val="00EB2E6C"/>
    <w:rsid w:val="00EB45C5"/>
    <w:rsid w:val="00EE0533"/>
    <w:rsid w:val="00EE358F"/>
    <w:rsid w:val="00EE461E"/>
    <w:rsid w:val="00EF0A3E"/>
    <w:rsid w:val="00F10175"/>
    <w:rsid w:val="00F246DF"/>
    <w:rsid w:val="00F30549"/>
    <w:rsid w:val="00F309F1"/>
    <w:rsid w:val="00F32ED1"/>
    <w:rsid w:val="00F45679"/>
    <w:rsid w:val="00F46316"/>
    <w:rsid w:val="00F51EEF"/>
    <w:rsid w:val="00F52484"/>
    <w:rsid w:val="00F5390E"/>
    <w:rsid w:val="00F60EB3"/>
    <w:rsid w:val="00F62AC1"/>
    <w:rsid w:val="00F73456"/>
    <w:rsid w:val="00F90624"/>
    <w:rsid w:val="00FA08BC"/>
    <w:rsid w:val="00FA27F0"/>
    <w:rsid w:val="00FB13A9"/>
    <w:rsid w:val="00FB4C3C"/>
    <w:rsid w:val="00FC2644"/>
    <w:rsid w:val="00FD01E7"/>
    <w:rsid w:val="00FF68EA"/>
    <w:rsid w:val="00FF77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6C7586"/>
    <w:pPr>
      <w:widowControl w:val="0"/>
      <w:spacing w:line="312" w:lineRule="atLeast"/>
      <w:ind w:firstLine="425"/>
      <w:jc w:val="both"/>
      <w:textAlignment w:val="baseline"/>
    </w:pPr>
    <w:rPr>
      <w:kern w:val="21"/>
      <w:sz w:val="21"/>
    </w:rPr>
  </w:style>
  <w:style w:type="paragraph" w:styleId="1">
    <w:name w:val="heading 1"/>
    <w:aliases w:val="章名"/>
    <w:basedOn w:val="a0"/>
    <w:next w:val="a0"/>
    <w:qFormat/>
    <w:rsid w:val="006C7586"/>
    <w:pPr>
      <w:keepNext/>
      <w:pageBreakBefore/>
      <w:spacing w:before="480" w:after="480" w:line="400" w:lineRule="atLeast"/>
      <w:ind w:firstLine="0"/>
      <w:jc w:val="center"/>
      <w:outlineLvl w:val="0"/>
    </w:pPr>
    <w:rPr>
      <w:rFonts w:eastAsia="黑体"/>
      <w:kern w:val="48"/>
      <w:sz w:val="44"/>
    </w:rPr>
  </w:style>
  <w:style w:type="paragraph" w:styleId="2">
    <w:name w:val="heading 2"/>
    <w:basedOn w:val="a0"/>
    <w:next w:val="a0"/>
    <w:qFormat/>
    <w:rsid w:val="006C7586"/>
    <w:pPr>
      <w:keepNext/>
      <w:keepLines/>
      <w:spacing w:before="260" w:after="260" w:line="416" w:lineRule="atLeast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aliases w:val="目题"/>
    <w:basedOn w:val="a0"/>
    <w:next w:val="a0"/>
    <w:qFormat/>
    <w:rsid w:val="006C7586"/>
    <w:pPr>
      <w:keepNext/>
      <w:keepLines/>
      <w:widowControl/>
      <w:spacing w:before="120" w:after="120"/>
      <w:ind w:firstLine="0"/>
      <w:jc w:val="left"/>
      <w:outlineLvl w:val="2"/>
    </w:pPr>
    <w:rPr>
      <w:rFonts w:eastAsia="黑体"/>
      <w:kern w:val="20"/>
      <w:sz w:val="24"/>
    </w:rPr>
  </w:style>
  <w:style w:type="character" w:default="1" w:styleId="a1">
    <w:name w:val="Default Paragraph Font"/>
    <w:semiHidden/>
  </w:style>
  <w:style w:type="table" w:default="1" w:styleId="a2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</w:style>
  <w:style w:type="paragraph" w:customStyle="1" w:styleId="10005054">
    <w:name w:val="样式 注意说明技巧 + 10 磅 黑色 左侧:  0 厘米 段前: 0.5 行 段后: 0.5 行 行距: 最小值 4..."/>
    <w:basedOn w:val="a0"/>
    <w:rsid w:val="007A3C93"/>
    <w:pPr>
      <w:widowControl/>
      <w:spacing w:beforeLines="50" w:before="60" w:afterLines="50" w:after="60" w:line="80" w:lineRule="atLeast"/>
    </w:pPr>
    <w:rPr>
      <w:rFonts w:eastAsia="楷体_GB2312" w:cs="宋体"/>
      <w:noProof/>
      <w:color w:val="000000"/>
      <w:kern w:val="0"/>
      <w:sz w:val="20"/>
    </w:rPr>
  </w:style>
  <w:style w:type="paragraph" w:customStyle="1" w:styleId="8">
    <w:name w:val="样式 题注 + 8 磅"/>
    <w:basedOn w:val="a4"/>
    <w:autoRedefine/>
    <w:rsid w:val="006F7087"/>
    <w:pPr>
      <w:adjustRightInd w:val="0"/>
      <w:spacing w:before="60" w:after="120" w:line="314" w:lineRule="atLeast"/>
      <w:jc w:val="center"/>
    </w:pPr>
    <w:rPr>
      <w:rFonts w:ascii="Times New Roman" w:eastAsia="宋体" w:hAnsi="Times New Roman"/>
      <w:kern w:val="0"/>
      <w:sz w:val="16"/>
    </w:rPr>
  </w:style>
  <w:style w:type="paragraph" w:styleId="a4">
    <w:name w:val="caption"/>
    <w:basedOn w:val="a0"/>
    <w:next w:val="a0"/>
    <w:qFormat/>
    <w:rsid w:val="006F7087"/>
    <w:rPr>
      <w:rFonts w:ascii="Arial" w:eastAsia="黑体" w:hAnsi="Arial" w:cs="Arial"/>
      <w:sz w:val="20"/>
    </w:rPr>
  </w:style>
  <w:style w:type="paragraph" w:customStyle="1" w:styleId="-">
    <w:name w:val="图-居中"/>
    <w:rsid w:val="006C7586"/>
    <w:pPr>
      <w:widowControl w:val="0"/>
      <w:spacing w:before="120" w:after="80" w:line="240" w:lineRule="atLeast"/>
      <w:jc w:val="center"/>
      <w:textAlignment w:val="baseline"/>
    </w:pPr>
    <w:rPr>
      <w:sz w:val="15"/>
    </w:rPr>
  </w:style>
  <w:style w:type="paragraph" w:styleId="a5">
    <w:name w:val="header"/>
    <w:basedOn w:val="a0"/>
    <w:rsid w:val="006C7586"/>
    <w:pPr>
      <w:pBdr>
        <w:bottom w:val="double" w:sz="6" w:space="1" w:color="auto"/>
      </w:pBdr>
      <w:tabs>
        <w:tab w:val="center" w:pos="4153"/>
        <w:tab w:val="right" w:pos="8306"/>
      </w:tabs>
      <w:wordWrap w:val="0"/>
      <w:spacing w:line="240" w:lineRule="exact"/>
      <w:ind w:firstLine="0"/>
      <w:jc w:val="center"/>
    </w:pPr>
    <w:rPr>
      <w:rFonts w:eastAsia="楷体_GB2312"/>
      <w:sz w:val="18"/>
    </w:rPr>
  </w:style>
  <w:style w:type="paragraph" w:styleId="a6">
    <w:name w:val="footer"/>
    <w:basedOn w:val="a0"/>
    <w:rsid w:val="006C7586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</w:rPr>
  </w:style>
  <w:style w:type="character" w:styleId="a7">
    <w:name w:val="page number"/>
    <w:basedOn w:val="a1"/>
    <w:rsid w:val="006C7586"/>
  </w:style>
  <w:style w:type="paragraph" w:customStyle="1" w:styleId="a">
    <w:name w:val="正文并列一级样式"/>
    <w:basedOn w:val="a0"/>
    <w:autoRedefine/>
    <w:rsid w:val="006C7586"/>
    <w:pPr>
      <w:numPr>
        <w:numId w:val="1"/>
      </w:numPr>
      <w:adjustRightInd w:val="0"/>
      <w:spacing w:line="314" w:lineRule="atLeast"/>
      <w:textAlignment w:val="auto"/>
    </w:pPr>
    <w:rPr>
      <w:kern w:val="0"/>
      <w:szCs w:val="21"/>
    </w:rPr>
  </w:style>
  <w:style w:type="paragraph" w:customStyle="1" w:styleId="a8">
    <w:name w:val="图注"/>
    <w:next w:val="a0"/>
    <w:autoRedefine/>
    <w:rsid w:val="006C7586"/>
    <w:pPr>
      <w:spacing w:before="60" w:after="160"/>
      <w:jc w:val="center"/>
    </w:pPr>
    <w:rPr>
      <w:sz w:val="18"/>
      <w:szCs w:val="21"/>
    </w:rPr>
  </w:style>
  <w:style w:type="paragraph" w:styleId="a9">
    <w:name w:val="Document Map"/>
    <w:basedOn w:val="a0"/>
    <w:semiHidden/>
    <w:rsid w:val="006C7586"/>
    <w:pPr>
      <w:shd w:val="clear" w:color="auto" w:fill="00008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6C7586"/>
    <w:pPr>
      <w:widowControl w:val="0"/>
      <w:spacing w:line="312" w:lineRule="atLeast"/>
      <w:ind w:firstLine="425"/>
      <w:jc w:val="both"/>
      <w:textAlignment w:val="baseline"/>
    </w:pPr>
    <w:rPr>
      <w:kern w:val="21"/>
      <w:sz w:val="21"/>
    </w:rPr>
  </w:style>
  <w:style w:type="paragraph" w:styleId="1">
    <w:name w:val="heading 1"/>
    <w:aliases w:val="章名"/>
    <w:basedOn w:val="a0"/>
    <w:next w:val="a0"/>
    <w:qFormat/>
    <w:rsid w:val="006C7586"/>
    <w:pPr>
      <w:keepNext/>
      <w:pageBreakBefore/>
      <w:spacing w:before="480" w:after="480" w:line="400" w:lineRule="atLeast"/>
      <w:ind w:firstLine="0"/>
      <w:jc w:val="center"/>
      <w:outlineLvl w:val="0"/>
    </w:pPr>
    <w:rPr>
      <w:rFonts w:eastAsia="黑体"/>
      <w:kern w:val="48"/>
      <w:sz w:val="44"/>
    </w:rPr>
  </w:style>
  <w:style w:type="paragraph" w:styleId="2">
    <w:name w:val="heading 2"/>
    <w:basedOn w:val="a0"/>
    <w:next w:val="a0"/>
    <w:qFormat/>
    <w:rsid w:val="006C7586"/>
    <w:pPr>
      <w:keepNext/>
      <w:keepLines/>
      <w:spacing w:before="260" w:after="260" w:line="416" w:lineRule="atLeast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aliases w:val="目题"/>
    <w:basedOn w:val="a0"/>
    <w:next w:val="a0"/>
    <w:qFormat/>
    <w:rsid w:val="006C7586"/>
    <w:pPr>
      <w:keepNext/>
      <w:keepLines/>
      <w:widowControl/>
      <w:spacing w:before="120" w:after="120"/>
      <w:ind w:firstLine="0"/>
      <w:jc w:val="left"/>
      <w:outlineLvl w:val="2"/>
    </w:pPr>
    <w:rPr>
      <w:rFonts w:eastAsia="黑体"/>
      <w:kern w:val="20"/>
      <w:sz w:val="24"/>
    </w:rPr>
  </w:style>
  <w:style w:type="character" w:default="1" w:styleId="a1">
    <w:name w:val="Default Paragraph Font"/>
    <w:semiHidden/>
  </w:style>
  <w:style w:type="table" w:default="1" w:styleId="a2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</w:style>
  <w:style w:type="paragraph" w:customStyle="1" w:styleId="10005054">
    <w:name w:val="样式 注意说明技巧 + 10 磅 黑色 左侧:  0 厘米 段前: 0.5 行 段后: 0.5 行 行距: 最小值 4..."/>
    <w:basedOn w:val="a0"/>
    <w:rsid w:val="007A3C93"/>
    <w:pPr>
      <w:widowControl/>
      <w:spacing w:beforeLines="50" w:before="60" w:afterLines="50" w:after="60" w:line="80" w:lineRule="atLeast"/>
    </w:pPr>
    <w:rPr>
      <w:rFonts w:eastAsia="楷体_GB2312" w:cs="宋体"/>
      <w:noProof/>
      <w:color w:val="000000"/>
      <w:kern w:val="0"/>
      <w:sz w:val="20"/>
    </w:rPr>
  </w:style>
  <w:style w:type="paragraph" w:customStyle="1" w:styleId="8">
    <w:name w:val="样式 题注 + 8 磅"/>
    <w:basedOn w:val="a4"/>
    <w:autoRedefine/>
    <w:rsid w:val="006F7087"/>
    <w:pPr>
      <w:adjustRightInd w:val="0"/>
      <w:spacing w:before="60" w:after="120" w:line="314" w:lineRule="atLeast"/>
      <w:jc w:val="center"/>
    </w:pPr>
    <w:rPr>
      <w:rFonts w:ascii="Times New Roman" w:eastAsia="宋体" w:hAnsi="Times New Roman"/>
      <w:kern w:val="0"/>
      <w:sz w:val="16"/>
    </w:rPr>
  </w:style>
  <w:style w:type="paragraph" w:styleId="a4">
    <w:name w:val="caption"/>
    <w:basedOn w:val="a0"/>
    <w:next w:val="a0"/>
    <w:qFormat/>
    <w:rsid w:val="006F7087"/>
    <w:rPr>
      <w:rFonts w:ascii="Arial" w:eastAsia="黑体" w:hAnsi="Arial" w:cs="Arial"/>
      <w:sz w:val="20"/>
    </w:rPr>
  </w:style>
  <w:style w:type="paragraph" w:customStyle="1" w:styleId="-">
    <w:name w:val="图-居中"/>
    <w:rsid w:val="006C7586"/>
    <w:pPr>
      <w:widowControl w:val="0"/>
      <w:spacing w:before="120" w:after="80" w:line="240" w:lineRule="atLeast"/>
      <w:jc w:val="center"/>
      <w:textAlignment w:val="baseline"/>
    </w:pPr>
    <w:rPr>
      <w:sz w:val="15"/>
    </w:rPr>
  </w:style>
  <w:style w:type="paragraph" w:styleId="a5">
    <w:name w:val="header"/>
    <w:basedOn w:val="a0"/>
    <w:rsid w:val="006C7586"/>
    <w:pPr>
      <w:pBdr>
        <w:bottom w:val="double" w:sz="6" w:space="1" w:color="auto"/>
      </w:pBdr>
      <w:tabs>
        <w:tab w:val="center" w:pos="4153"/>
        <w:tab w:val="right" w:pos="8306"/>
      </w:tabs>
      <w:wordWrap w:val="0"/>
      <w:spacing w:line="240" w:lineRule="exact"/>
      <w:ind w:firstLine="0"/>
      <w:jc w:val="center"/>
    </w:pPr>
    <w:rPr>
      <w:rFonts w:eastAsia="楷体_GB2312"/>
      <w:sz w:val="18"/>
    </w:rPr>
  </w:style>
  <w:style w:type="paragraph" w:styleId="a6">
    <w:name w:val="footer"/>
    <w:basedOn w:val="a0"/>
    <w:rsid w:val="006C7586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</w:rPr>
  </w:style>
  <w:style w:type="character" w:styleId="a7">
    <w:name w:val="page number"/>
    <w:basedOn w:val="a1"/>
    <w:rsid w:val="006C7586"/>
  </w:style>
  <w:style w:type="paragraph" w:customStyle="1" w:styleId="a">
    <w:name w:val="正文并列一级样式"/>
    <w:basedOn w:val="a0"/>
    <w:autoRedefine/>
    <w:rsid w:val="006C7586"/>
    <w:pPr>
      <w:numPr>
        <w:numId w:val="1"/>
      </w:numPr>
      <w:adjustRightInd w:val="0"/>
      <w:spacing w:line="314" w:lineRule="atLeast"/>
      <w:textAlignment w:val="auto"/>
    </w:pPr>
    <w:rPr>
      <w:kern w:val="0"/>
      <w:szCs w:val="21"/>
    </w:rPr>
  </w:style>
  <w:style w:type="paragraph" w:customStyle="1" w:styleId="a8">
    <w:name w:val="图注"/>
    <w:next w:val="a0"/>
    <w:autoRedefine/>
    <w:rsid w:val="006C7586"/>
    <w:pPr>
      <w:spacing w:before="60" w:after="160"/>
      <w:jc w:val="center"/>
    </w:pPr>
    <w:rPr>
      <w:sz w:val="18"/>
      <w:szCs w:val="21"/>
    </w:rPr>
  </w:style>
  <w:style w:type="paragraph" w:styleId="a9">
    <w:name w:val="Document Map"/>
    <w:basedOn w:val="a0"/>
    <w:semiHidden/>
    <w:rsid w:val="006C7586"/>
    <w:pPr>
      <w:shd w:val="clear" w:color="auto" w:fill="0000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137</Words>
  <Characters>782</Characters>
  <Application>Microsoft Office Word</Application>
  <DocSecurity>0</DocSecurity>
  <Lines>6</Lines>
  <Paragraphs>1</Paragraphs>
  <ScaleCrop>false</ScaleCrop>
  <Company>Microsoft</Company>
  <LinksUpToDate>false</LinksUpToDate>
  <CharactersWithSpaces>918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企业ERP管理系统使用说明书</dc:title>
  <dc:creator>walkinnet</dc:creator>
  <cp:lastModifiedBy>田晶</cp:lastModifiedBy>
  <cp:revision>2</cp:revision>
  <dcterms:created xsi:type="dcterms:W3CDTF">2012-08-14T03:59:00Z</dcterms:created>
  <dcterms:modified xsi:type="dcterms:W3CDTF">2012-08-14T03:59:00Z</dcterms:modified>
</cp:coreProperties>
</file>